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F8" w:rsidRDefault="006F4318" w:rsidP="004D57F8">
      <w:pPr>
        <w:spacing w:line="360" w:lineRule="auto"/>
        <w:jc w:val="center"/>
        <w:rPr>
          <w:color w:val="auto"/>
        </w:rPr>
      </w:pPr>
      <w:r>
        <w:rPr>
          <w:noProof/>
          <w:color w:val="auto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2307428</wp:posOffset>
            </wp:positionH>
            <wp:positionV relativeFrom="paragraph">
              <wp:posOffset>-626840</wp:posOffset>
            </wp:positionV>
            <wp:extent cx="1149160" cy="1196340"/>
            <wp:effectExtent l="0" t="0" r="0" b="381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7F8">
        <w:rPr>
          <w:color w:val="auto"/>
        </w:rPr>
        <w:t xml:space="preserve">         </w:t>
      </w:r>
    </w:p>
    <w:p w:rsidR="00944762" w:rsidRDefault="00944762" w:rsidP="00944762">
      <w:pPr>
        <w:spacing w:line="360" w:lineRule="auto"/>
        <w:jc w:val="center"/>
        <w:rPr>
          <w:color w:val="auto"/>
          <w:sz w:val="24"/>
          <w:szCs w:val="24"/>
        </w:rPr>
      </w:pPr>
    </w:p>
    <w:p w:rsidR="004D57F8" w:rsidRDefault="004D57F8" w:rsidP="00944762">
      <w:pPr>
        <w:spacing w:line="360" w:lineRule="auto"/>
        <w:jc w:val="center"/>
        <w:rPr>
          <w:color w:val="auto"/>
          <w:sz w:val="24"/>
          <w:szCs w:val="24"/>
        </w:rPr>
      </w:pPr>
    </w:p>
    <w:p w:rsidR="00944762" w:rsidRPr="00B944B4" w:rsidRDefault="00944762" w:rsidP="004D57F8">
      <w:pPr>
        <w:spacing w:line="36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B944B4">
        <w:rPr>
          <w:rFonts w:ascii="Arial" w:hAnsi="Arial" w:cs="Arial"/>
          <w:color w:val="auto"/>
          <w:sz w:val="28"/>
          <w:szCs w:val="24"/>
        </w:rPr>
        <w:t>Stowarzyszenie Gmin i Powiatów Wielkopolski</w:t>
      </w:r>
    </w:p>
    <w:p w:rsidR="00944762" w:rsidRDefault="006F4318" w:rsidP="004D57F8">
      <w:pPr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zaprasza</w:t>
      </w:r>
      <w:r w:rsidR="00944762" w:rsidRPr="00B944B4">
        <w:rPr>
          <w:rFonts w:ascii="Arial" w:hAnsi="Arial" w:cs="Arial"/>
          <w:color w:val="auto"/>
          <w:sz w:val="28"/>
          <w:szCs w:val="28"/>
        </w:rPr>
        <w:t xml:space="preserve"> na seminarium:</w:t>
      </w:r>
    </w:p>
    <w:p w:rsidR="006F4318" w:rsidRPr="00B944B4" w:rsidRDefault="006F4318" w:rsidP="004D57F8">
      <w:pPr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</w:p>
    <w:p w:rsidR="00F54C9C" w:rsidRPr="002D1A7A" w:rsidRDefault="006F4318" w:rsidP="00F54C9C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Obieg dokumentów w nowoczesnym urzędzie</w:t>
      </w:r>
    </w:p>
    <w:p w:rsidR="002D1A7A" w:rsidRDefault="002D1A7A" w:rsidP="002D1A7A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6F4318" w:rsidRPr="002D1A7A" w:rsidRDefault="006F4318" w:rsidP="002D1A7A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944762" w:rsidRPr="00B944B4" w:rsidRDefault="00944762" w:rsidP="004D57F8">
      <w:pPr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B944B4">
        <w:rPr>
          <w:rFonts w:ascii="Arial" w:hAnsi="Arial" w:cs="Arial"/>
          <w:color w:val="auto"/>
          <w:sz w:val="28"/>
          <w:szCs w:val="28"/>
        </w:rPr>
        <w:t xml:space="preserve">Poznań, </w:t>
      </w:r>
      <w:r w:rsidR="006F4318">
        <w:rPr>
          <w:rFonts w:ascii="Arial" w:hAnsi="Arial" w:cs="Arial"/>
          <w:color w:val="auto"/>
          <w:sz w:val="28"/>
          <w:szCs w:val="28"/>
        </w:rPr>
        <w:t>14</w:t>
      </w:r>
      <w:r w:rsidR="00B01C74" w:rsidRPr="00B944B4">
        <w:rPr>
          <w:rFonts w:ascii="Arial" w:hAnsi="Arial" w:cs="Arial"/>
          <w:color w:val="auto"/>
          <w:sz w:val="28"/>
          <w:szCs w:val="28"/>
        </w:rPr>
        <w:t xml:space="preserve"> </w:t>
      </w:r>
      <w:r w:rsidR="00F54C9C">
        <w:rPr>
          <w:rFonts w:ascii="Arial" w:hAnsi="Arial" w:cs="Arial"/>
          <w:color w:val="auto"/>
          <w:sz w:val="28"/>
          <w:szCs w:val="28"/>
        </w:rPr>
        <w:t>października</w:t>
      </w:r>
      <w:r w:rsidRPr="00B944B4">
        <w:rPr>
          <w:rFonts w:ascii="Arial" w:hAnsi="Arial" w:cs="Arial"/>
          <w:color w:val="auto"/>
          <w:sz w:val="28"/>
          <w:szCs w:val="28"/>
        </w:rPr>
        <w:t xml:space="preserve"> 201</w:t>
      </w:r>
      <w:r w:rsidR="00B01C74" w:rsidRPr="00B944B4">
        <w:rPr>
          <w:rFonts w:ascii="Arial" w:hAnsi="Arial" w:cs="Arial"/>
          <w:color w:val="auto"/>
          <w:sz w:val="28"/>
          <w:szCs w:val="28"/>
        </w:rPr>
        <w:t>6 r</w:t>
      </w:r>
      <w:r w:rsidRPr="00B944B4">
        <w:rPr>
          <w:rFonts w:ascii="Arial" w:hAnsi="Arial" w:cs="Arial"/>
          <w:color w:val="auto"/>
          <w:sz w:val="28"/>
          <w:szCs w:val="28"/>
        </w:rPr>
        <w:t>oku</w:t>
      </w:r>
      <w:r w:rsidR="00037806">
        <w:rPr>
          <w:rFonts w:ascii="Arial" w:hAnsi="Arial" w:cs="Arial"/>
          <w:color w:val="auto"/>
          <w:sz w:val="28"/>
          <w:szCs w:val="28"/>
        </w:rPr>
        <w:t>, g. 10:00</w:t>
      </w:r>
      <w:r w:rsidRPr="00B944B4">
        <w:rPr>
          <w:rFonts w:ascii="Arial" w:hAnsi="Arial" w:cs="Arial"/>
          <w:color w:val="auto"/>
          <w:sz w:val="28"/>
          <w:szCs w:val="28"/>
        </w:rPr>
        <w:br/>
        <w:t xml:space="preserve">Sala </w:t>
      </w:r>
      <w:r w:rsidR="00B944B4" w:rsidRPr="00B944B4">
        <w:rPr>
          <w:rFonts w:ascii="Arial" w:hAnsi="Arial" w:cs="Arial"/>
          <w:color w:val="auto"/>
          <w:sz w:val="28"/>
          <w:szCs w:val="28"/>
        </w:rPr>
        <w:t xml:space="preserve">W. </w:t>
      </w:r>
      <w:r w:rsidRPr="00B944B4">
        <w:rPr>
          <w:rFonts w:ascii="Arial" w:hAnsi="Arial" w:cs="Arial"/>
          <w:color w:val="auto"/>
          <w:sz w:val="28"/>
          <w:szCs w:val="28"/>
        </w:rPr>
        <w:t>Celichowskiego</w:t>
      </w:r>
      <w:r w:rsidR="00B944B4" w:rsidRPr="00B944B4">
        <w:rPr>
          <w:rFonts w:ascii="Arial" w:hAnsi="Arial" w:cs="Arial"/>
          <w:color w:val="auto"/>
          <w:sz w:val="28"/>
          <w:szCs w:val="28"/>
        </w:rPr>
        <w:t>,</w:t>
      </w:r>
      <w:r w:rsidRPr="00B944B4">
        <w:rPr>
          <w:rFonts w:ascii="Arial" w:hAnsi="Arial" w:cs="Arial"/>
          <w:color w:val="auto"/>
          <w:sz w:val="28"/>
          <w:szCs w:val="28"/>
        </w:rPr>
        <w:t xml:space="preserve"> Wielkopolski Urząd Wojewódzki</w:t>
      </w:r>
      <w:r w:rsidR="00B944B4" w:rsidRPr="00B944B4">
        <w:rPr>
          <w:rFonts w:ascii="Arial" w:hAnsi="Arial" w:cs="Arial"/>
          <w:color w:val="auto"/>
          <w:sz w:val="28"/>
          <w:szCs w:val="28"/>
        </w:rPr>
        <w:t>, bud. C</w:t>
      </w:r>
    </w:p>
    <w:p w:rsidR="00FB3891" w:rsidRDefault="00EC3ED3" w:rsidP="004D57F8">
      <w:pPr>
        <w:jc w:val="both"/>
        <w:rPr>
          <w:rFonts w:ascii="Arial" w:hAnsi="Arial" w:cs="Arial"/>
          <w:sz w:val="24"/>
          <w:szCs w:val="24"/>
        </w:rPr>
      </w:pPr>
    </w:p>
    <w:p w:rsidR="006F4318" w:rsidRPr="00B944B4" w:rsidRDefault="006F4318" w:rsidP="004D57F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6646"/>
      </w:tblGrid>
      <w:tr w:rsidR="006F4318" w:rsidRPr="00EE2EF7" w:rsidTr="00A2583F">
        <w:trPr>
          <w:trHeight w:val="529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6F4318" w:rsidRPr="00EE2EF7" w:rsidRDefault="006F4318" w:rsidP="00A2583F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</w:rPr>
              <w:t>10.00 – 10.1</w:t>
            </w:r>
            <w:r w:rsidRPr="00EE2EF7">
              <w:rPr>
                <w:rFonts w:ascii="Arial" w:hAnsi="Arial" w:cs="Arial"/>
              </w:rPr>
              <w:t>0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F4318" w:rsidRPr="006F4318" w:rsidRDefault="006F4318" w:rsidP="00A2583F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4318">
              <w:rPr>
                <w:rFonts w:ascii="Arial" w:hAnsi="Arial" w:cs="Arial"/>
                <w:b/>
                <w:sz w:val="24"/>
                <w:szCs w:val="24"/>
              </w:rPr>
              <w:t>Otwarcie seminarium</w:t>
            </w:r>
          </w:p>
        </w:tc>
      </w:tr>
      <w:tr w:rsidR="006F4318" w:rsidRPr="00EE2EF7" w:rsidTr="00A2583F">
        <w:trPr>
          <w:trHeight w:val="959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6F4318" w:rsidRPr="00EE2EF7" w:rsidRDefault="006F4318" w:rsidP="00A2583F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</w:rPr>
              <w:t>10.10 – 11.20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F4318" w:rsidRPr="005412B7" w:rsidRDefault="006F4318" w:rsidP="00A2583F">
            <w:pPr>
              <w:pStyle w:val="HTML-wstpniesformatowany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4318" w:rsidRPr="00DD1AC9" w:rsidRDefault="006F4318" w:rsidP="00A2583F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12B7">
              <w:rPr>
                <w:rFonts w:ascii="Arial" w:hAnsi="Arial" w:cs="Arial"/>
                <w:b/>
                <w:sz w:val="24"/>
                <w:szCs w:val="24"/>
              </w:rPr>
              <w:t xml:space="preserve">Instrukcja kancelaryjna i archiwum zakładowe </w:t>
            </w:r>
            <w:r w:rsidR="00031B8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412B7">
              <w:rPr>
                <w:rFonts w:ascii="Arial" w:hAnsi="Arial" w:cs="Arial"/>
                <w:b/>
                <w:sz w:val="24"/>
                <w:szCs w:val="24"/>
              </w:rPr>
              <w:t>w urzędach – obowiązujące przepisy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5412B7">
              <w:rPr>
                <w:rFonts w:ascii="Arial" w:hAnsi="Arial" w:cs="Arial"/>
                <w:i/>
                <w:sz w:val="24"/>
                <w:szCs w:val="24"/>
              </w:rPr>
              <w:t>Tadeusz Grabarz, Archiwum Państwowe w Poznaniu</w:t>
            </w:r>
          </w:p>
        </w:tc>
      </w:tr>
      <w:tr w:rsidR="006F4318" w:rsidRPr="00EE2EF7" w:rsidTr="00A2583F">
        <w:trPr>
          <w:trHeight w:val="980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6F4318" w:rsidRPr="00EE2EF7" w:rsidRDefault="006F4318" w:rsidP="00A2583F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</w:rPr>
              <w:t>11.20 – 11:50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F4318" w:rsidRPr="00DD1AC9" w:rsidRDefault="006F4318" w:rsidP="00A2583F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Przerwa kawowa</w:t>
            </w:r>
          </w:p>
        </w:tc>
      </w:tr>
      <w:tr w:rsidR="006F4318" w:rsidRPr="00EE2EF7" w:rsidTr="00A2583F">
        <w:trPr>
          <w:trHeight w:val="52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6F4318" w:rsidRDefault="006F4318" w:rsidP="00A2583F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 – 12:50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F4318" w:rsidRPr="00451A97" w:rsidRDefault="006F4318" w:rsidP="00A2583F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Identyfikacja elektroniczna a usługi zaufania w świetle rozporządzenia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eIDAS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– </w:t>
            </w:r>
            <w:r w:rsidRPr="00B00754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Kazimierz Schmidt, Ministerstwo Cyfryzacji</w:t>
            </w:r>
          </w:p>
        </w:tc>
      </w:tr>
      <w:tr w:rsidR="006F4318" w:rsidRPr="00EE2EF7" w:rsidTr="00A2583F">
        <w:trPr>
          <w:trHeight w:val="52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6F4318" w:rsidRDefault="006F4318" w:rsidP="00A2583F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12:50 - 13:30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F4318" w:rsidRDefault="00C352FE" w:rsidP="00A2583F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57BB4">
              <w:rPr>
                <w:rStyle w:val="Pogrubienie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Rozwój elektronicznych usług publicznych dofinansowanych w ramach WRPO na lata 2014-2020. (w tym m.in. elektroniczny obieg dokumentów) </w:t>
            </w:r>
            <w:r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 w:rsidRPr="00557BB4">
              <w:rPr>
                <w:rStyle w:val="Pogrubienie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7BB4">
              <w:rPr>
                <w:rStyle w:val="Pogrubienie"/>
                <w:rFonts w:ascii="Arial" w:hAnsi="Arial" w:cs="Arial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Movity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i/>
                <w:sz w:val="24"/>
                <w:szCs w:val="24"/>
                <w:shd w:val="clear" w:color="auto" w:fill="FFFFFF"/>
              </w:rPr>
              <w:t xml:space="preserve"> Sp. z o.o.</w:t>
            </w:r>
            <w:bookmarkStart w:id="0" w:name="_GoBack"/>
            <w:bookmarkEnd w:id="0"/>
          </w:p>
        </w:tc>
      </w:tr>
    </w:tbl>
    <w:p w:rsidR="00CE03F4" w:rsidRPr="00CE03F4" w:rsidRDefault="00CE03F4" w:rsidP="00CE03F4">
      <w:pPr>
        <w:spacing w:before="15" w:after="15" w:line="270" w:lineRule="atLeast"/>
        <w:jc w:val="both"/>
        <w:textAlignment w:val="baseline"/>
        <w:rPr>
          <w:rFonts w:ascii="Arial" w:hAnsi="Arial" w:cs="Arial"/>
          <w:color w:val="auto"/>
          <w:sz w:val="24"/>
          <w:szCs w:val="24"/>
          <w:lang w:eastAsia="pl-PL"/>
        </w:rPr>
      </w:pPr>
    </w:p>
    <w:sectPr w:rsidR="00CE03F4" w:rsidRPr="00CE03F4" w:rsidSect="008270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D3" w:rsidRDefault="00EC3ED3" w:rsidP="00BF0F38">
      <w:r>
        <w:separator/>
      </w:r>
    </w:p>
  </w:endnote>
  <w:endnote w:type="continuationSeparator" w:id="0">
    <w:p w:rsidR="00EC3ED3" w:rsidRDefault="00EC3ED3" w:rsidP="00BF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D3" w:rsidRDefault="00EC3ED3" w:rsidP="00BF0F38">
      <w:r>
        <w:separator/>
      </w:r>
    </w:p>
  </w:footnote>
  <w:footnote w:type="continuationSeparator" w:id="0">
    <w:p w:rsidR="00EC3ED3" w:rsidRDefault="00EC3ED3" w:rsidP="00BF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A08"/>
    <w:multiLevelType w:val="hybridMultilevel"/>
    <w:tmpl w:val="4C6AD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9B5"/>
    <w:multiLevelType w:val="hybridMultilevel"/>
    <w:tmpl w:val="CA7EE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D4E55"/>
    <w:multiLevelType w:val="hybridMultilevel"/>
    <w:tmpl w:val="3E6C0D14"/>
    <w:lvl w:ilvl="0" w:tplc="C4349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5BE1"/>
    <w:multiLevelType w:val="hybridMultilevel"/>
    <w:tmpl w:val="16CCF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E0788"/>
    <w:multiLevelType w:val="multilevel"/>
    <w:tmpl w:val="4EBE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62"/>
    <w:rsid w:val="00031B87"/>
    <w:rsid w:val="00037806"/>
    <w:rsid w:val="000E14DF"/>
    <w:rsid w:val="00151C3A"/>
    <w:rsid w:val="001838BD"/>
    <w:rsid w:val="002317DC"/>
    <w:rsid w:val="002D1A7A"/>
    <w:rsid w:val="002D3C66"/>
    <w:rsid w:val="00382B6F"/>
    <w:rsid w:val="003B36A3"/>
    <w:rsid w:val="003C2559"/>
    <w:rsid w:val="004D57F8"/>
    <w:rsid w:val="00521175"/>
    <w:rsid w:val="005E6820"/>
    <w:rsid w:val="00683B42"/>
    <w:rsid w:val="006D468C"/>
    <w:rsid w:val="006F4318"/>
    <w:rsid w:val="00700B28"/>
    <w:rsid w:val="00721B3A"/>
    <w:rsid w:val="007C60F4"/>
    <w:rsid w:val="00815280"/>
    <w:rsid w:val="00827035"/>
    <w:rsid w:val="00876784"/>
    <w:rsid w:val="00897157"/>
    <w:rsid w:val="008A7198"/>
    <w:rsid w:val="00914ADA"/>
    <w:rsid w:val="00944762"/>
    <w:rsid w:val="00AA1E01"/>
    <w:rsid w:val="00AC75B8"/>
    <w:rsid w:val="00AF0D77"/>
    <w:rsid w:val="00B01C74"/>
    <w:rsid w:val="00B434F9"/>
    <w:rsid w:val="00B944B4"/>
    <w:rsid w:val="00BE2E50"/>
    <w:rsid w:val="00BF0F38"/>
    <w:rsid w:val="00C352FE"/>
    <w:rsid w:val="00C74421"/>
    <w:rsid w:val="00CE03F4"/>
    <w:rsid w:val="00CE1B07"/>
    <w:rsid w:val="00D67ED1"/>
    <w:rsid w:val="00D74EF3"/>
    <w:rsid w:val="00E31CEB"/>
    <w:rsid w:val="00E53F97"/>
    <w:rsid w:val="00E6079E"/>
    <w:rsid w:val="00EC3ED3"/>
    <w:rsid w:val="00EC4CCB"/>
    <w:rsid w:val="00EC6113"/>
    <w:rsid w:val="00F151CA"/>
    <w:rsid w:val="00F54C9C"/>
    <w:rsid w:val="00F7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62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CE03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F8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F38"/>
    <w:rPr>
      <w:rFonts w:ascii="Calibri" w:eastAsia="Times New Roman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F0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F38"/>
    <w:rPr>
      <w:rFonts w:ascii="Calibri" w:eastAsia="Times New Roman" w:hAnsi="Calibri" w:cs="Calibri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03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03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left">
    <w:name w:val="left"/>
    <w:basedOn w:val="Domylnaczcionkaakapitu"/>
    <w:rsid w:val="00CE03F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0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03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03F4"/>
    <w:pPr>
      <w:ind w:left="720"/>
      <w:contextualSpacing/>
    </w:pPr>
  </w:style>
  <w:style w:type="character" w:styleId="Pogrubienie">
    <w:name w:val="Strong"/>
    <w:uiPriority w:val="22"/>
    <w:qFormat/>
    <w:rsid w:val="00C35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62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CE03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F8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F38"/>
    <w:rPr>
      <w:rFonts w:ascii="Calibri" w:eastAsia="Times New Roman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F0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F38"/>
    <w:rPr>
      <w:rFonts w:ascii="Calibri" w:eastAsia="Times New Roman" w:hAnsi="Calibri" w:cs="Calibri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03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03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left">
    <w:name w:val="left"/>
    <w:basedOn w:val="Domylnaczcionkaakapitu"/>
    <w:rsid w:val="00CE03F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0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03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03F4"/>
    <w:pPr>
      <w:ind w:left="720"/>
      <w:contextualSpacing/>
    </w:pPr>
  </w:style>
  <w:style w:type="character" w:styleId="Pogrubienie">
    <w:name w:val="Strong"/>
    <w:uiPriority w:val="22"/>
    <w:qFormat/>
    <w:rsid w:val="00C3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C27D-846B-43C3-84F7-6FE21889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Kielbus</dc:creator>
  <cp:lastModifiedBy>Tomek</cp:lastModifiedBy>
  <cp:revision>6</cp:revision>
  <cp:lastPrinted>2016-09-23T11:13:00Z</cp:lastPrinted>
  <dcterms:created xsi:type="dcterms:W3CDTF">2016-09-23T09:48:00Z</dcterms:created>
  <dcterms:modified xsi:type="dcterms:W3CDTF">2016-09-27T13:04:00Z</dcterms:modified>
</cp:coreProperties>
</file>